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CA6FE0" w:rsidP="6EFF67B6" w:rsidRDefault="00997F14" w14:paraId="54C42E8F" w14:textId="71942C6D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6EFF67B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bookmarkStart w:name="_Hlk145412006" w:id="1"/>
      <w:r w:rsidRPr="6EFF67B6" w:rsidR="00CA6FE0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6EFF67B6" w:rsidR="00CA6FE0">
        <w:rPr>
          <w:rFonts w:ascii="Corbel" w:hAnsi="Corbel"/>
          <w:i w:val="1"/>
          <w:iCs w:val="1"/>
          <w:sz w:val="24"/>
          <w:szCs w:val="24"/>
        </w:rPr>
        <w:t>UR nr</w:t>
      </w:r>
      <w:r w:rsidRPr="6EFF67B6" w:rsidR="00CA6FE0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CA6FE0" w:rsidP="00CA6FE0" w:rsidRDefault="00CA6FE0" w14:paraId="053AFA0C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CA6FE0" w:rsidP="00CA6FE0" w:rsidRDefault="00CA6FE0" w14:paraId="42974685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2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CA6FE0" w:rsidP="00CA6FE0" w:rsidRDefault="00CA6FE0" w14:paraId="407943F1" w14:textId="02C350F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EFF67B6" w:rsidR="1F36EDEC">
        <w:rPr>
          <w:rFonts w:ascii="Corbel" w:hAnsi="Corbel"/>
          <w:sz w:val="24"/>
          <w:szCs w:val="24"/>
        </w:rPr>
        <w:t>(skrajne daty)</w:t>
      </w:r>
    </w:p>
    <w:p w:rsidRPr="00053465" w:rsidR="00445970" w:rsidP="6EFF67B6" w:rsidRDefault="00CA6FE0" w14:paraId="2DA13127" w14:textId="0AFA6DD7">
      <w:pPr>
        <w:spacing w:after="0" w:line="240" w:lineRule="exact"/>
        <w:ind w:left="708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053465" w:rsidR="00CA6FE0">
        <w:rPr>
          <w:rFonts w:ascii="Corbel" w:hAnsi="Corbel"/>
        </w:rPr>
        <w:t>Rok akademicki 202</w:t>
      </w:r>
      <w:bookmarkEnd w:id="2"/>
      <w:r w:rsidRPr="00053465" w:rsidR="00CA6FE0">
        <w:rPr>
          <w:rFonts w:ascii="Corbel" w:hAnsi="Corbel"/>
        </w:rPr>
        <w:t>4</w:t>
      </w:r>
      <w:r w:rsidRPr="00053465" w:rsidR="095972A2">
        <w:rPr>
          <w:rFonts w:ascii="Corbel" w:hAnsi="Corbel"/>
        </w:rPr>
        <w:t>/2025</w:t>
      </w:r>
      <w:bookmarkEnd w:id="0"/>
    </w:p>
    <w:bookmarkEnd w:id="1"/>
    <w:p w:rsidRPr="009C54AE" w:rsidR="0085747A" w:rsidP="009C54AE" w:rsidRDefault="0085747A" w14:paraId="1BE7632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16D2F18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F2BC087" w14:paraId="7BF3D8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587E0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CA6FE0" w:rsidR="0085747A" w:rsidP="6F2BC087" w:rsidRDefault="00EA36B7" w14:paraId="38ADBB36" w14:textId="208CC0E1">
            <w:pPr>
              <w:pStyle w:val="Odpowiedzi"/>
              <w:spacing w:before="100" w:beforeAutospacing="on" w:after="100" w:afterAutospacing="on"/>
              <w:rPr>
                <w:rFonts w:ascii="Corbel" w:hAnsi="Corbel"/>
                <w:sz w:val="24"/>
                <w:szCs w:val="24"/>
              </w:rPr>
            </w:pPr>
            <w:r w:rsidRPr="6F2BC087" w:rsidR="00EA36B7">
              <w:rPr>
                <w:rFonts w:ascii="Corbel" w:hAnsi="Corbel"/>
                <w:sz w:val="24"/>
                <w:szCs w:val="24"/>
              </w:rPr>
              <w:t>Zagadnienia partycypacji społecznej</w:t>
            </w:r>
            <w:r w:rsidRPr="6F2BC087" w:rsidR="3B8DCABA">
              <w:rPr>
                <w:rFonts w:ascii="Corbel" w:hAnsi="Corbel"/>
                <w:sz w:val="24"/>
                <w:szCs w:val="24"/>
              </w:rPr>
              <w:t xml:space="preserve"> [BN]</w:t>
            </w:r>
          </w:p>
        </w:tc>
      </w:tr>
      <w:tr w:rsidRPr="009C54AE" w:rsidR="0085747A" w:rsidTr="6F2BC087" w14:paraId="545DAEEA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4B4C8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74A1A" w14:paraId="3682D62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A2SO10</w:t>
            </w:r>
          </w:p>
        </w:tc>
      </w:tr>
      <w:tr w:rsidRPr="009C54AE" w:rsidR="0085747A" w:rsidTr="6F2BC087" w14:paraId="79F9A11B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90C3BA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6FE0" w14:paraId="555A0834" w14:textId="2F2812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6F2BC087" w14:paraId="713B0A3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8A690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EFF67B6" w:rsidRDefault="00CA6FE0" w14:paraId="28FF9D1C" w14:textId="4213C9E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EFF67B6" w:rsidR="00CA6FE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Prawnych, </w:t>
            </w:r>
            <w:r w:rsidRPr="6EFF67B6" w:rsidR="002673C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Zakład </w:t>
            </w:r>
            <w:r w:rsidRPr="6EFF67B6" w:rsidR="002673CD">
              <w:rPr>
                <w:rFonts w:ascii="Corbel" w:hAnsi="Corbel"/>
                <w:b w:val="0"/>
                <w:bCs w:val="0"/>
                <w:sz w:val="24"/>
                <w:szCs w:val="24"/>
              </w:rPr>
              <w:t>Nauki Administracji</w:t>
            </w:r>
          </w:p>
        </w:tc>
      </w:tr>
      <w:tr w:rsidRPr="009C54AE" w:rsidR="0085747A" w:rsidTr="6F2BC087" w14:paraId="4F509F3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103F86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73CD" w14:paraId="105CB3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6F2BC087" w14:paraId="7B090C2F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62F8654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EFF67B6" w:rsidRDefault="002673CD" w14:paraId="6E52D6D8" w14:textId="2360AE9E">
            <w:pPr>
              <w:pStyle w:val="Odpowiedzi"/>
              <w:spacing w:before="40" w:beforeAutospacing="on" w:after="40" w:afterAutospacing="on" w:line="240" w:lineRule="auto"/>
              <w:rPr>
                <w:noProof w:val="0"/>
                <w:lang w:val="pl-PL"/>
              </w:rPr>
            </w:pPr>
            <w:r w:rsidRPr="6EFF67B6" w:rsidR="533B9E32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II stopnia</w:t>
            </w:r>
          </w:p>
        </w:tc>
      </w:tr>
      <w:tr w:rsidRPr="009C54AE" w:rsidR="0085747A" w:rsidTr="6F2BC087" w14:paraId="2639881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52560A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2673CD" w:rsidRDefault="002673CD" w14:paraId="25FAEBE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6F2BC087" w14:paraId="15908D5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82790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A36B7" w14:paraId="70CD78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F2BC087" w14:paraId="33CAB8A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58B039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6FE0" w14:paraId="2114BE06" w14:textId="477341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 </w:t>
            </w:r>
            <w:r w:rsidR="00074A1A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9C54AE" w:rsidR="0085747A" w:rsidTr="6F2BC087" w14:paraId="6AE63D9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31BD6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EFF67B6" w:rsidRDefault="00074A1A" w14:paraId="5E011743" w14:textId="18243864">
            <w:pPr>
              <w:pStyle w:val="Odpowiedzi"/>
              <w:spacing w:beforeAutospacing="on" w:afterAutospacing="on"/>
            </w:pPr>
            <w:r w:rsidRPr="6EFF67B6" w:rsidR="70073205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pl-PL"/>
              </w:rPr>
              <w:t>Podstawowy</w:t>
            </w:r>
          </w:p>
        </w:tc>
      </w:tr>
      <w:tr w:rsidRPr="009C54AE" w:rsidR="00923D7D" w:rsidTr="6F2BC087" w14:paraId="0220CFAE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DD6531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2673CD" w14:paraId="423EE6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F2BC087" w14:paraId="647923C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FCBE8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2673CD" w:rsidRDefault="002673CD" w14:paraId="0CAD03D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85747A" w:rsidTr="6F2BC087" w14:paraId="286C7A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5E46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A6FE0" w14:paraId="39C3D26D" w14:textId="63A1F4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C54AE" w:rsidR="0085747A" w:rsidP="009C54AE" w:rsidRDefault="0085747A" w14:paraId="649E0DC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E848C8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5E0EDD3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7B499B8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6EFF67B6" w14:paraId="4EC83226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51E1C49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D3EE6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EFF67B6" w:rsidRDefault="00015B8F" w14:paraId="51118E6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EFF67B6" w:rsidR="00015B8F">
              <w:rPr>
                <w:rFonts w:ascii="Corbel" w:hAnsi="Corbel"/>
              </w:rPr>
              <w:t>Wykł</w:t>
            </w:r>
            <w:r w:rsidRPr="6EFF67B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9913D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EFF67B6" w:rsidRDefault="00015B8F" w14:paraId="43E656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EFF67B6" w:rsidR="00015B8F">
              <w:rPr>
                <w:rFonts w:ascii="Corbel" w:hAnsi="Corbel"/>
              </w:rPr>
              <w:t>Konw</w:t>
            </w:r>
            <w:r w:rsidRPr="6EFF67B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69044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17A406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EFF67B6" w:rsidR="00015B8F">
              <w:rPr>
                <w:rFonts w:ascii="Corbel" w:hAnsi="Corbel"/>
              </w:rPr>
              <w:t>Sem</w:t>
            </w:r>
            <w:r w:rsidRPr="6EFF67B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8D1A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EFF67B6" w:rsidRDefault="00015B8F" w14:paraId="623C998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EFF67B6" w:rsidR="00015B8F">
              <w:rPr>
                <w:rFonts w:ascii="Corbel" w:hAnsi="Corbel"/>
              </w:rPr>
              <w:t>Prakt</w:t>
            </w:r>
            <w:r w:rsidRPr="6EFF67B6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9DA8B2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01989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6EFF67B6" w14:paraId="7C28BA58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2673CD" w14:paraId="7138A9E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EFF67B6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2673CD" w14:paraId="25DA00E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EFF67B6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37620BA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47665FD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3D78525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4BFC92A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3392D47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22EE34E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015B8F" w14:paraId="27710B1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EFF67B6" w:rsidRDefault="002673CD" w14:paraId="36C3448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EFF67B6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4181B0D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76AE18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4A5AF0AD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CA6FE0" w14:paraId="1DD0079F" w14:textId="1E7D1D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23236C" w14:paraId="50C1326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145411767" w:id="3"/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</w:t>
      </w:r>
      <w:bookmarkEnd w:id="3"/>
      <w:r w:rsidRPr="009C54AE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85747A" w:rsidP="009C54AE" w:rsidRDefault="0085747A" w14:paraId="1EB6A85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6EFF67B6" w:rsidRDefault="00E22FBC" w14:paraId="60655ADC" w14:textId="5BE7D8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EFF67B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EFF67B6" w:rsidR="00E22FBC">
        <w:rPr>
          <w:rFonts w:ascii="Corbel" w:hAnsi="Corbel"/>
          <w:caps w:val="0"/>
          <w:smallCaps w:val="0"/>
        </w:rPr>
        <w:t>For</w:t>
      </w:r>
      <w:r w:rsidRPr="6EFF67B6" w:rsidR="00445970">
        <w:rPr>
          <w:rFonts w:ascii="Corbel" w:hAnsi="Corbel"/>
          <w:caps w:val="0"/>
          <w:smallCaps w:val="0"/>
        </w:rPr>
        <w:t xml:space="preserve">ma zaliczenia </w:t>
      </w:r>
      <w:r w:rsidRPr="6EFF67B6" w:rsidR="00445970">
        <w:rPr>
          <w:rFonts w:ascii="Corbel" w:hAnsi="Corbel"/>
          <w:caps w:val="0"/>
          <w:smallCaps w:val="0"/>
        </w:rPr>
        <w:t xml:space="preserve">przedmiotu </w:t>
      </w:r>
      <w:r w:rsidRPr="6EFF67B6" w:rsidR="00E22FBC">
        <w:rPr>
          <w:rFonts w:ascii="Corbel" w:hAnsi="Corbel"/>
          <w:caps w:val="0"/>
          <w:smallCaps w:val="0"/>
        </w:rPr>
        <w:t>(</w:t>
      </w:r>
      <w:r w:rsidRPr="6EFF67B6" w:rsidR="00E22FBC">
        <w:rPr>
          <w:rFonts w:ascii="Corbel" w:hAnsi="Corbel"/>
          <w:caps w:val="0"/>
          <w:smallCaps w:val="0"/>
        </w:rPr>
        <w:t xml:space="preserve">z toku) </w:t>
      </w:r>
      <w:r w:rsidRPr="6EFF67B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6EFF67B6" w:rsidP="6EFF67B6" w:rsidRDefault="6EFF67B6" w14:paraId="6370A306" w14:textId="13670D64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2673CD" w14:paraId="2B5BA5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75F3A6C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F52C258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EFF67B6" w:rsidR="0085747A">
        <w:rPr>
          <w:rFonts w:ascii="Corbel" w:hAnsi="Corbel"/>
        </w:rPr>
        <w:t xml:space="preserve">2.Wymagania wstępne </w:t>
      </w:r>
    </w:p>
    <w:p w:rsidR="6EFF67B6" w:rsidP="6EFF67B6" w:rsidRDefault="6EFF67B6" w14:paraId="1C241E29" w14:textId="2526285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EFF67B6" w14:paraId="3B2F274B" w14:textId="77777777">
        <w:tc>
          <w:tcPr>
            <w:tcW w:w="9670" w:type="dxa"/>
            <w:tcMar/>
          </w:tcPr>
          <w:p w:rsidRPr="009C54AE" w:rsidR="0085747A" w:rsidP="6EFF67B6" w:rsidRDefault="0023236C" w14:paraId="44F6628A" w14:textId="775E35C0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EFF67B6" w:rsidR="130AF50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</w:t>
            </w:r>
            <w:r w:rsidRPr="6EFF67B6" w:rsidR="0023236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rak</w:t>
            </w:r>
            <w:r w:rsidRPr="6EFF67B6" w:rsidR="130AF50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</w:p>
        </w:tc>
      </w:tr>
    </w:tbl>
    <w:p w:rsidR="00153C41" w:rsidP="009C54AE" w:rsidRDefault="00153C41" w14:paraId="1B0335F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6EFF67B6" w:rsidRDefault="6EFF67B6" w14:paraId="5161B96B" w14:textId="4476FCE0">
      <w:r>
        <w:br w:type="page"/>
      </w:r>
    </w:p>
    <w:p w:rsidRPr="00C05F44" w:rsidR="0085747A" w:rsidP="6EFF67B6" w:rsidRDefault="0071620A" w14:paraId="65396C9D" w14:textId="7B2C8308">
      <w:pPr>
        <w:pStyle w:val="Punktygwne"/>
        <w:spacing w:before="0" w:after="0"/>
        <w:rPr>
          <w:rFonts w:ascii="Corbel" w:hAnsi="Corbel"/>
        </w:rPr>
      </w:pPr>
      <w:r w:rsidRPr="6EFF67B6" w:rsidR="0071620A">
        <w:rPr>
          <w:rFonts w:ascii="Corbel" w:hAnsi="Corbel"/>
        </w:rPr>
        <w:t>3.</w:t>
      </w:r>
      <w:r w:rsidRPr="6EFF67B6" w:rsidR="0085747A">
        <w:rPr>
          <w:rFonts w:ascii="Corbel" w:hAnsi="Corbel"/>
        </w:rPr>
        <w:t xml:space="preserve"> </w:t>
      </w:r>
      <w:r w:rsidRPr="6EFF67B6" w:rsidR="00A84C85">
        <w:rPr>
          <w:rFonts w:ascii="Corbel" w:hAnsi="Corbel"/>
        </w:rPr>
        <w:t xml:space="preserve">cele, efekty uczenia </w:t>
      </w:r>
      <w:r w:rsidRPr="6EFF67B6" w:rsidR="00A84C85">
        <w:rPr>
          <w:rFonts w:ascii="Corbel" w:hAnsi="Corbel"/>
        </w:rPr>
        <w:t>się</w:t>
      </w:r>
      <w:r w:rsidRPr="6EFF67B6" w:rsidR="0085747A">
        <w:rPr>
          <w:rFonts w:ascii="Corbel" w:hAnsi="Corbel"/>
        </w:rPr>
        <w:t>,</w:t>
      </w:r>
      <w:r w:rsidRPr="6EFF67B6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708ABD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2B5F52E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298BD2E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23236C" w:rsidTr="0023236C" w14:paraId="23ADF5BF" w14:textId="77777777">
        <w:tc>
          <w:tcPr>
            <w:tcW w:w="845" w:type="dxa"/>
            <w:vAlign w:val="center"/>
          </w:tcPr>
          <w:p w:rsidRPr="009C54AE" w:rsidR="0023236C" w:rsidP="0023236C" w:rsidRDefault="0023236C" w14:paraId="7425F48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C51DDA" w:rsidR="0023236C" w:rsidP="0023236C" w:rsidRDefault="0023236C" w14:paraId="6F22C35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zapoznanie studenta z problematyką udziału obywateli i ich zrzeszeń w publicznych procesach decyzyjnych.</w:t>
            </w:r>
          </w:p>
        </w:tc>
      </w:tr>
      <w:tr w:rsidRPr="009C54AE" w:rsidR="0023236C" w:rsidTr="0023236C" w14:paraId="22D8AEF6" w14:textId="77777777">
        <w:tc>
          <w:tcPr>
            <w:tcW w:w="845" w:type="dxa"/>
            <w:vAlign w:val="center"/>
          </w:tcPr>
          <w:p w:rsidRPr="009C54AE" w:rsidR="0023236C" w:rsidP="00F91796" w:rsidRDefault="00F91796" w14:paraId="63B958F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C51DDA" w:rsidR="0023236C" w:rsidP="0023236C" w:rsidRDefault="0023236C" w14:paraId="58968E2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 xml:space="preserve">Celem zajęć jest rozwinięcie wiedzy i umiejętności aktywnego uczestnictwa </w:t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t>w procesach zarządzania publicznego, w tym w skali lokalnej.</w:t>
            </w:r>
          </w:p>
        </w:tc>
      </w:tr>
      <w:tr w:rsidRPr="009C54AE" w:rsidR="0023236C" w:rsidTr="0023236C" w14:paraId="21E4AA51" w14:textId="77777777">
        <w:tc>
          <w:tcPr>
            <w:tcW w:w="845" w:type="dxa"/>
            <w:vAlign w:val="center"/>
          </w:tcPr>
          <w:p w:rsidRPr="009C54AE" w:rsidR="0023236C" w:rsidP="0023236C" w:rsidRDefault="00F91796" w14:paraId="6DBCD4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C51DDA" w:rsidR="0023236C" w:rsidP="0023236C" w:rsidRDefault="0023236C" w14:paraId="0038E638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podniesienie kompetencji społecznych studentów jako aktywnych uczestników życia organizacji społecznych.</w:t>
            </w:r>
          </w:p>
        </w:tc>
      </w:tr>
    </w:tbl>
    <w:p w:rsidRPr="009C54AE" w:rsidR="0085747A" w:rsidP="009C54AE" w:rsidRDefault="0085747A" w14:paraId="5C66B33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AF5A89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D513C0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8A6727" w:rsidR="0085747A" w:rsidTr="6EFF67B6" w14:paraId="0E82B4F3" w14:textId="77777777">
        <w:tc>
          <w:tcPr>
            <w:tcW w:w="1681" w:type="dxa"/>
            <w:tcMar/>
            <w:vAlign w:val="center"/>
          </w:tcPr>
          <w:p w:rsidRPr="008A6727" w:rsidR="0085747A" w:rsidP="009C54AE" w:rsidRDefault="0085747A" w14:paraId="607912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smallCaps w:val="0"/>
                <w:szCs w:val="24"/>
              </w:rPr>
              <w:t>EK</w:t>
            </w:r>
            <w:r w:rsidRPr="008A6727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8A6727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8A6727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8A6727" w:rsidR="0085747A" w:rsidP="00C05F44" w:rsidRDefault="0085747A" w14:paraId="1FBF85D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8A6727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8A6727" w:rsidR="0085747A" w:rsidP="00C05F44" w:rsidRDefault="0085747A" w14:paraId="117D49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A6727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A6727" w:rsidR="0085747A" w:rsidTr="6EFF67B6" w14:paraId="2F586B53" w14:textId="77777777">
        <w:tc>
          <w:tcPr>
            <w:tcW w:w="1681" w:type="dxa"/>
            <w:tcMar/>
          </w:tcPr>
          <w:p w:rsidRPr="008A6727" w:rsidR="0085747A" w:rsidP="009C54AE" w:rsidRDefault="0085747A" w14:paraId="47648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672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8A6727" w:rsidR="0085747A" w:rsidP="009C54AE" w:rsidRDefault="009E41F8" w14:paraId="76A4715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  <w:tcMar/>
          </w:tcPr>
          <w:p w:rsidRPr="008A6727" w:rsidR="0085747A" w:rsidP="009C54AE" w:rsidRDefault="009E41F8" w14:paraId="1D9D1C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Pr="008A6727" w:rsidR="0085747A" w:rsidTr="6EFF67B6" w14:paraId="77763F4E" w14:textId="77777777">
        <w:tc>
          <w:tcPr>
            <w:tcW w:w="1681" w:type="dxa"/>
            <w:tcMar/>
          </w:tcPr>
          <w:p w:rsidRPr="008A6727" w:rsidR="0085747A" w:rsidP="009C54AE" w:rsidRDefault="0085747A" w14:paraId="6E1A0D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8A6727" w:rsidR="0085747A" w:rsidP="009C54AE" w:rsidRDefault="009E41F8" w14:paraId="7895B8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  <w:tcMar/>
          </w:tcPr>
          <w:p w:rsidRPr="008A6727" w:rsidR="0085747A" w:rsidP="009C54AE" w:rsidRDefault="009E41F8" w14:paraId="22D8EF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K_W03</w:t>
            </w:r>
          </w:p>
        </w:tc>
      </w:tr>
      <w:tr w:rsidRPr="008A6727" w:rsidR="0085747A" w:rsidTr="6EFF67B6" w14:paraId="17A82D48" w14:textId="77777777">
        <w:tc>
          <w:tcPr>
            <w:tcW w:w="1681" w:type="dxa"/>
            <w:tcMar/>
          </w:tcPr>
          <w:p w:rsidRPr="008A6727" w:rsidR="0085747A" w:rsidP="005E0AD3" w:rsidRDefault="0085747A" w14:paraId="0E678D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8A6727" w:rsidR="005E0AD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tcMar/>
          </w:tcPr>
          <w:p w:rsidRPr="008A6727" w:rsidR="0085747A" w:rsidP="009C54AE" w:rsidRDefault="009E41F8" w14:paraId="35B0D1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  <w:tcMar/>
          </w:tcPr>
          <w:p w:rsidRPr="008A6727" w:rsidR="0085747A" w:rsidP="009C54AE" w:rsidRDefault="009E41F8" w14:paraId="5B4F98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K_W04</w:t>
            </w:r>
          </w:p>
        </w:tc>
      </w:tr>
      <w:tr w:rsidRPr="008A6727" w:rsidR="009E41F8" w:rsidTr="6EFF67B6" w14:paraId="342080CD" w14:textId="77777777">
        <w:tc>
          <w:tcPr>
            <w:tcW w:w="1681" w:type="dxa"/>
            <w:tcMar/>
          </w:tcPr>
          <w:p w:rsidRPr="008A6727" w:rsidR="009E41F8" w:rsidP="009C54AE" w:rsidRDefault="005E0AD3" w14:paraId="29DDD2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8A6727" w:rsidR="009E41F8" w:rsidP="009C54AE" w:rsidRDefault="009E41F8" w14:paraId="3DD63E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5F1B4485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K_U01</w:t>
            </w:r>
          </w:p>
        </w:tc>
      </w:tr>
      <w:tr w:rsidRPr="008A6727" w:rsidR="009E41F8" w:rsidTr="6EFF67B6" w14:paraId="34C1EC3C" w14:textId="77777777">
        <w:tc>
          <w:tcPr>
            <w:tcW w:w="1681" w:type="dxa"/>
            <w:tcMar/>
          </w:tcPr>
          <w:p w:rsidRPr="008A6727" w:rsidR="009E41F8" w:rsidP="009C54AE" w:rsidRDefault="005E0AD3" w14:paraId="5DFA14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Mar/>
          </w:tcPr>
          <w:p w:rsidRPr="008A6727" w:rsidR="009E41F8" w:rsidP="009C54AE" w:rsidRDefault="009E41F8" w14:paraId="5DE5358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3D4254F4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K_U03</w:t>
            </w:r>
          </w:p>
        </w:tc>
      </w:tr>
      <w:tr w:rsidRPr="008A6727" w:rsidR="009E41F8" w:rsidTr="6EFF67B6" w14:paraId="07A2410D" w14:textId="77777777">
        <w:tc>
          <w:tcPr>
            <w:tcW w:w="1681" w:type="dxa"/>
            <w:tcMar/>
          </w:tcPr>
          <w:p w:rsidRPr="008A6727" w:rsidR="009E41F8" w:rsidP="009C54AE" w:rsidRDefault="005E0AD3" w14:paraId="0E907A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8A6727" w:rsidR="009E41F8" w:rsidP="009C54AE" w:rsidRDefault="009E41F8" w14:paraId="57AE31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50B695EB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K_U04</w:t>
            </w:r>
          </w:p>
        </w:tc>
      </w:tr>
      <w:tr w:rsidRPr="008A6727" w:rsidR="009E41F8" w:rsidTr="6EFF67B6" w14:paraId="301C79B8" w14:textId="77777777">
        <w:tc>
          <w:tcPr>
            <w:tcW w:w="1681" w:type="dxa"/>
            <w:tcMar/>
          </w:tcPr>
          <w:p w:rsidRPr="008A6727" w:rsidR="009E41F8" w:rsidP="009C54AE" w:rsidRDefault="005E0AD3" w14:paraId="76A639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Mar/>
          </w:tcPr>
          <w:p w:rsidRPr="008A6727" w:rsidR="009E41F8" w:rsidP="009C54AE" w:rsidRDefault="009E41F8" w14:paraId="61FFBD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 umiejętność prowadzenia debaty, przygotowania prac pisemnych, prezentacji multimedialnych, oraz </w:t>
            </w: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2B1A6EE1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w:rsidRPr="008A6727" w:rsidR="009E41F8" w:rsidTr="6EFF67B6" w14:paraId="346FE743" w14:textId="77777777">
        <w:tc>
          <w:tcPr>
            <w:tcW w:w="1681" w:type="dxa"/>
            <w:tcMar/>
          </w:tcPr>
          <w:p w:rsidRPr="008A6727" w:rsidR="009E41F8" w:rsidP="009C54AE" w:rsidRDefault="005E0AD3" w14:paraId="4F7642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Mar/>
          </w:tcPr>
          <w:p w:rsidRPr="008A6727" w:rsidR="009E41F8" w:rsidP="009C54AE" w:rsidRDefault="009E41F8" w14:paraId="06DCBE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gotowy samodzielnie i krytycznie uzupełniać wiedzę, w tym również na gruncie interdyscyplinarnym.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5D7D8BFA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K_K01</w:t>
            </w:r>
          </w:p>
        </w:tc>
      </w:tr>
      <w:tr w:rsidRPr="008A6727" w:rsidR="009E41F8" w:rsidTr="6EFF67B6" w14:paraId="35B2D7FB" w14:textId="77777777">
        <w:tc>
          <w:tcPr>
            <w:tcW w:w="1681" w:type="dxa"/>
            <w:tcMar/>
          </w:tcPr>
          <w:p w:rsidRPr="008A6727" w:rsidR="009E41F8" w:rsidP="009C54AE" w:rsidRDefault="005E0AD3" w14:paraId="4407CF5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Mar/>
          </w:tcPr>
          <w:p w:rsidRPr="008A6727" w:rsidR="009E41F8" w:rsidP="009C54AE" w:rsidRDefault="005E0AD3" w14:paraId="7AA9A9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59CA01C5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K_K03</w:t>
            </w:r>
          </w:p>
        </w:tc>
      </w:tr>
      <w:tr w:rsidRPr="008A6727" w:rsidR="009E41F8" w:rsidTr="6EFF67B6" w14:paraId="69438F64" w14:textId="77777777">
        <w:tc>
          <w:tcPr>
            <w:tcW w:w="1681" w:type="dxa"/>
            <w:tcMar/>
          </w:tcPr>
          <w:p w:rsidRPr="008A6727" w:rsidR="009E41F8" w:rsidP="009C54AE" w:rsidRDefault="005E0AD3" w14:paraId="291483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Mar/>
          </w:tcPr>
          <w:p w:rsidRPr="008A6727" w:rsidR="009E41F8" w:rsidP="009C54AE" w:rsidRDefault="005E0AD3" w14:paraId="13137A4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67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  <w:tcMar/>
          </w:tcPr>
          <w:p w:rsidRPr="008A6727" w:rsidR="009E41F8" w:rsidP="009C54AE" w:rsidRDefault="009E41F8" w14:paraId="6D47743F" w14:textId="77777777">
            <w:pPr>
              <w:pStyle w:val="Punktygwne"/>
              <w:spacing w:before="0" w:after="0"/>
              <w:rPr>
                <w:rFonts w:ascii="Corbel" w:hAnsi="Corbel"/>
                <w:color w:val="000000"/>
                <w:szCs w:val="24"/>
              </w:rPr>
            </w:pPr>
            <w:r w:rsidRPr="008A6727">
              <w:rPr>
                <w:rFonts w:ascii="Corbel" w:hAnsi="Corbel"/>
                <w:color w:val="000000"/>
                <w:szCs w:val="24"/>
              </w:rPr>
              <w:t>K_K06</w:t>
            </w:r>
          </w:p>
        </w:tc>
      </w:tr>
    </w:tbl>
    <w:p w:rsidR="6EFF67B6" w:rsidP="6EFF67B6" w:rsidRDefault="6EFF67B6" w14:paraId="0B52658D" w14:textId="6691C7ED">
      <w:pPr>
        <w:pStyle w:val="Akapitzlist"/>
        <w:spacing w:line="240" w:lineRule="auto"/>
        <w:ind w:left="426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Pr="009C54AE" w:rsidR="0085747A" w:rsidP="009C54AE" w:rsidRDefault="00675843" w14:paraId="5FE0EEE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533B071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1A8CB78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23236C" w14:paraId="2750D9C7" w14:textId="77777777">
        <w:tc>
          <w:tcPr>
            <w:tcW w:w="9520" w:type="dxa"/>
          </w:tcPr>
          <w:p w:rsidRPr="009C54AE" w:rsidR="0085747A" w:rsidP="009C54AE" w:rsidRDefault="0085747A" w14:paraId="2369A7A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3236C" w:rsidTr="0023236C" w14:paraId="446AEB4B" w14:textId="77777777">
        <w:tc>
          <w:tcPr>
            <w:tcW w:w="9520" w:type="dxa"/>
          </w:tcPr>
          <w:p w:rsidRPr="00C51DDA" w:rsidR="0023236C" w:rsidP="0023236C" w:rsidRDefault="0023236C" w14:paraId="63BF7EA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ustrojowe).</w:t>
            </w:r>
          </w:p>
        </w:tc>
      </w:tr>
      <w:tr w:rsidRPr="009C54AE" w:rsidR="0023236C" w:rsidTr="0023236C" w14:paraId="7FFCFA92" w14:textId="77777777">
        <w:tc>
          <w:tcPr>
            <w:tcW w:w="9520" w:type="dxa"/>
          </w:tcPr>
          <w:p w:rsidRPr="00C51DDA" w:rsidR="0023236C" w:rsidP="0023236C" w:rsidRDefault="0023236C" w14:paraId="54D1642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Problematyka zarządzania publicznego, dobra administracja, idea </w:t>
            </w:r>
            <w:proofErr w:type="spellStart"/>
            <w:r w:rsidRPr="00C51DDA">
              <w:rPr>
                <w:rFonts w:ascii="Corbel" w:hAnsi="Corbel"/>
                <w:sz w:val="24"/>
                <w:szCs w:val="24"/>
              </w:rPr>
              <w:t>good</w:t>
            </w:r>
            <w:proofErr w:type="spellEnd"/>
            <w:r w:rsidRPr="00C51DDA">
              <w:rPr>
                <w:rFonts w:ascii="Corbel" w:hAnsi="Corbel"/>
                <w:sz w:val="24"/>
                <w:szCs w:val="24"/>
              </w:rPr>
              <w:t xml:space="preserve"> governance i ich znaczenie we współczesnym państwie prawa.</w:t>
            </w:r>
          </w:p>
        </w:tc>
      </w:tr>
      <w:tr w:rsidRPr="009C54AE" w:rsidR="0023236C" w:rsidTr="0023236C" w14:paraId="6A68D9B7" w14:textId="77777777">
        <w:tc>
          <w:tcPr>
            <w:tcW w:w="9520" w:type="dxa"/>
          </w:tcPr>
          <w:p w:rsidRPr="00C51DDA" w:rsidR="0023236C" w:rsidP="0023236C" w:rsidRDefault="0023236C" w14:paraId="2725A64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Procesy decyzyjne w administracji publicznej. Komunikacja publiczna. Partycypacja </w:t>
            </w:r>
            <w:r w:rsidRPr="00C51DDA">
              <w:rPr>
                <w:rFonts w:ascii="Corbel" w:hAnsi="Corbel"/>
                <w:sz w:val="24"/>
                <w:szCs w:val="24"/>
              </w:rPr>
              <w:br/>
            </w:r>
            <w:r w:rsidRPr="00C51DDA">
              <w:rPr>
                <w:rFonts w:ascii="Corbel" w:hAnsi="Corbel"/>
                <w:sz w:val="24"/>
                <w:szCs w:val="24"/>
              </w:rPr>
              <w:t>w decydowaniu.</w:t>
            </w:r>
          </w:p>
        </w:tc>
      </w:tr>
      <w:tr w:rsidRPr="009C54AE" w:rsidR="0023236C" w:rsidTr="0023236C" w14:paraId="5406CC83" w14:textId="77777777">
        <w:tc>
          <w:tcPr>
            <w:tcW w:w="9520" w:type="dxa"/>
          </w:tcPr>
          <w:p w:rsidRPr="00C51DDA" w:rsidR="0023236C" w:rsidP="0023236C" w:rsidRDefault="0023236C" w14:paraId="53753F3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Instrumenty </w:t>
            </w:r>
            <w:r w:rsidR="00434495">
              <w:rPr>
                <w:rFonts w:ascii="Corbel" w:hAnsi="Corbel"/>
                <w:sz w:val="24"/>
                <w:szCs w:val="24"/>
              </w:rPr>
              <w:t xml:space="preserve">prawne </w:t>
            </w:r>
            <w:r w:rsidRPr="00C51DDA">
              <w:rPr>
                <w:rFonts w:ascii="Corbel" w:hAnsi="Corbel"/>
                <w:sz w:val="24"/>
                <w:szCs w:val="24"/>
              </w:rPr>
              <w:t>partycypacji społecznej w Polsce.</w:t>
            </w:r>
          </w:p>
        </w:tc>
      </w:tr>
      <w:tr w:rsidRPr="009C54AE" w:rsidR="0023236C" w:rsidTr="0023236C" w14:paraId="7D2EE553" w14:textId="77777777">
        <w:tc>
          <w:tcPr>
            <w:tcW w:w="9520" w:type="dxa"/>
          </w:tcPr>
          <w:p w:rsidRPr="00C51DDA" w:rsidR="0023236C" w:rsidP="0023236C" w:rsidRDefault="0023236C" w14:paraId="23E0ABE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Udział mieszkańców w zarządzaniu społecznością lokalną w Europie i Polsce– podstawy prawne i formy udziału.</w:t>
            </w:r>
          </w:p>
        </w:tc>
      </w:tr>
      <w:tr w:rsidRPr="009C54AE" w:rsidR="0023236C" w:rsidTr="0023236C" w14:paraId="7BE9A840" w14:textId="77777777">
        <w:tc>
          <w:tcPr>
            <w:tcW w:w="9520" w:type="dxa"/>
          </w:tcPr>
          <w:p w:rsidRPr="00C51DDA" w:rsidR="0023236C" w:rsidP="00434495" w:rsidRDefault="0023236C" w14:paraId="0B20946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Podstawowe techniki partycypacyjne w procesach decyzyjnych</w:t>
            </w:r>
            <w:r w:rsidR="00434495">
              <w:rPr>
                <w:rFonts w:ascii="Corbel" w:hAnsi="Corbel"/>
                <w:sz w:val="24"/>
                <w:szCs w:val="24"/>
              </w:rPr>
              <w:t xml:space="preserve"> organów administracji publicznej</w:t>
            </w:r>
            <w:r w:rsidRPr="00C51DDA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:rsidRPr="009C54AE" w:rsidR="0085747A" w:rsidP="009C54AE" w:rsidRDefault="0085747A" w14:paraId="4DE89CF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FDB1B3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43B07C4D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EFF67B6" w14:paraId="07C8C560" w14:textId="77777777">
        <w:tc>
          <w:tcPr>
            <w:tcW w:w="9520" w:type="dxa"/>
            <w:tcMar/>
          </w:tcPr>
          <w:p w:rsidRPr="009C54AE" w:rsidR="0085747A" w:rsidP="009C54AE" w:rsidRDefault="0085747A" w14:paraId="649D761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6EFF67B6" w14:paraId="4A153BB2" w14:textId="77777777">
        <w:tc>
          <w:tcPr>
            <w:tcW w:w="9520" w:type="dxa"/>
            <w:tcMar/>
          </w:tcPr>
          <w:p w:rsidRPr="009C54AE" w:rsidR="0085747A" w:rsidP="009C54AE" w:rsidRDefault="0085747A" w14:paraId="3C48A601" w14:textId="41EF1B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FF67B6" w:rsidR="354EC6C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2B9FF28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32272CB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EFF67B6" w:rsidR="009F4610">
        <w:rPr>
          <w:rFonts w:ascii="Corbel" w:hAnsi="Corbel"/>
          <w:caps w:val="0"/>
          <w:smallCaps w:val="0"/>
        </w:rPr>
        <w:t>3.4 Metody dydaktyczne</w:t>
      </w:r>
      <w:r w:rsidRPr="6EFF67B6" w:rsidR="009F4610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6EFF67B6" w:rsidP="6EFF67B6" w:rsidRDefault="6EFF67B6" w14:paraId="5479F0E9" w14:textId="75B5D81A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</w:p>
    <w:p w:rsidRPr="00434495" w:rsidR="00E960BB" w:rsidP="00434495" w:rsidRDefault="00153C41" w14:paraId="23EB0089" w14:textId="77777777">
      <w:pPr>
        <w:pStyle w:val="Punktygwne"/>
        <w:spacing w:before="0" w:after="0"/>
        <w:jc w:val="both"/>
        <w:rPr>
          <w:rFonts w:ascii="Corbel" w:hAnsi="Corbel"/>
          <w:smallCaps w:val="0"/>
          <w:sz w:val="22"/>
        </w:rPr>
      </w:pPr>
      <w:r w:rsidRPr="00434495">
        <w:rPr>
          <w:rFonts w:ascii="Corbel" w:hAnsi="Corbel"/>
          <w:b w:val="0"/>
          <w:smallCaps w:val="0"/>
          <w:sz w:val="22"/>
        </w:rPr>
        <w:t>W</w:t>
      </w:r>
      <w:r w:rsidRPr="00434495" w:rsidR="0085747A">
        <w:rPr>
          <w:rFonts w:ascii="Corbel" w:hAnsi="Corbel"/>
          <w:b w:val="0"/>
          <w:smallCaps w:val="0"/>
          <w:sz w:val="22"/>
        </w:rPr>
        <w:t>ykład</w:t>
      </w:r>
      <w:r w:rsidRPr="00434495">
        <w:rPr>
          <w:rFonts w:ascii="Corbel" w:hAnsi="Corbel"/>
          <w:b w:val="0"/>
          <w:smallCaps w:val="0"/>
          <w:sz w:val="22"/>
        </w:rPr>
        <w:t xml:space="preserve">: </w:t>
      </w:r>
      <w:r w:rsidRPr="00434495" w:rsidR="00434495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434495">
        <w:rPr>
          <w:rFonts w:ascii="Corbel" w:hAnsi="Corbel"/>
          <w:b w:val="0"/>
          <w:smallCaps w:val="0"/>
          <w:sz w:val="22"/>
        </w:rPr>
        <w:t>wykład</w:t>
      </w:r>
      <w:r w:rsidRPr="00434495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434495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434495" w:rsidR="0085747A">
        <w:rPr>
          <w:rFonts w:ascii="Corbel" w:hAnsi="Corbel"/>
          <w:b w:val="0"/>
          <w:smallCaps w:val="0"/>
          <w:sz w:val="22"/>
        </w:rPr>
        <w:t>wykład z prezentacją multimedialną</w:t>
      </w:r>
      <w:r w:rsidR="00434495">
        <w:rPr>
          <w:rFonts w:ascii="Corbel" w:hAnsi="Corbel"/>
          <w:b w:val="0"/>
          <w:smallCaps w:val="0"/>
          <w:sz w:val="22"/>
        </w:rPr>
        <w:t>.</w:t>
      </w:r>
    </w:p>
    <w:p w:rsidR="00E960BB" w:rsidP="009C54AE" w:rsidRDefault="00E960BB" w14:paraId="09804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6EFF67B6" w:rsidRDefault="6EFF67B6" w14:paraId="3CF1B8FE" w14:textId="608E2324">
      <w:r>
        <w:br w:type="page"/>
      </w:r>
    </w:p>
    <w:p w:rsidRPr="009C54AE" w:rsidR="0085747A" w:rsidP="009C54AE" w:rsidRDefault="00C61DC5" w14:paraId="1930FD4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770852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2B1CBA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9DF1B0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434495" w14:paraId="318C9121" w14:textId="77777777">
        <w:tc>
          <w:tcPr>
            <w:tcW w:w="1962" w:type="dxa"/>
            <w:vAlign w:val="center"/>
          </w:tcPr>
          <w:p w:rsidRPr="009C54AE" w:rsidR="0085747A" w:rsidP="009C54AE" w:rsidRDefault="0071620A" w14:paraId="7F1E1A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8A6727" w:rsidRDefault="00F974DA" w14:paraId="40F0F0A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8A6727" w:rsidRDefault="009F4610" w14:paraId="764CFF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8A6727" w:rsidRDefault="0085747A" w14:paraId="0300F99D" w14:textId="69AF2B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8A6727" w:rsidRDefault="0085747A" w14:paraId="5774A9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434495" w14:paraId="4649BF56" w14:textId="77777777">
        <w:tc>
          <w:tcPr>
            <w:tcW w:w="1962" w:type="dxa"/>
          </w:tcPr>
          <w:p w:rsidRPr="009C54AE" w:rsidR="0085747A" w:rsidP="009C54AE" w:rsidRDefault="0085747A" w14:paraId="78A869E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434495" w:rsidR="0085747A" w:rsidP="008A6727" w:rsidRDefault="00434495" w14:paraId="6FF4286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85747A" w:rsidP="008A6727" w:rsidRDefault="00434495" w14:paraId="04BF9F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10E33161" w14:textId="77777777">
        <w:tc>
          <w:tcPr>
            <w:tcW w:w="1962" w:type="dxa"/>
          </w:tcPr>
          <w:p w:rsidRPr="009C54AE" w:rsidR="00434495" w:rsidP="00434495" w:rsidRDefault="00434495" w14:paraId="163E1F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434495" w:rsidR="00434495" w:rsidP="008A6727" w:rsidRDefault="00434495" w14:paraId="683C38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6962DD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70A661FF" w14:textId="77777777">
        <w:tc>
          <w:tcPr>
            <w:tcW w:w="1962" w:type="dxa"/>
          </w:tcPr>
          <w:p w:rsidRPr="009C54AE" w:rsidR="00434495" w:rsidP="00434495" w:rsidRDefault="00434495" w14:paraId="76EA03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434495" w:rsidR="00434495" w:rsidP="008A6727" w:rsidRDefault="00434495" w14:paraId="0A83AE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78D078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1CDC0110" w14:textId="77777777">
        <w:tc>
          <w:tcPr>
            <w:tcW w:w="1962" w:type="dxa"/>
          </w:tcPr>
          <w:p w:rsidRPr="009C54AE" w:rsidR="00434495" w:rsidP="00434495" w:rsidRDefault="00434495" w14:paraId="3A0A68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434495" w:rsidR="00434495" w:rsidP="008A6727" w:rsidRDefault="00434495" w14:paraId="3C4A65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0D12949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6E926731" w14:textId="77777777">
        <w:tc>
          <w:tcPr>
            <w:tcW w:w="1962" w:type="dxa"/>
          </w:tcPr>
          <w:p w:rsidRPr="009C54AE" w:rsidR="00434495" w:rsidP="00434495" w:rsidRDefault="00434495" w14:paraId="3F2174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434495" w:rsidR="00434495" w:rsidP="008A6727" w:rsidRDefault="00434495" w14:paraId="018D29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1F6B33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396B3982" w14:textId="77777777">
        <w:tc>
          <w:tcPr>
            <w:tcW w:w="1962" w:type="dxa"/>
          </w:tcPr>
          <w:p w:rsidRPr="009C54AE" w:rsidR="00434495" w:rsidP="00434495" w:rsidRDefault="00434495" w14:paraId="018DB69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434495" w:rsidR="00434495" w:rsidP="008A6727" w:rsidRDefault="00434495" w14:paraId="34A314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6F5560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188A2C3D" w14:textId="77777777">
        <w:tc>
          <w:tcPr>
            <w:tcW w:w="1962" w:type="dxa"/>
          </w:tcPr>
          <w:p w:rsidRPr="009C54AE" w:rsidR="00434495" w:rsidP="00434495" w:rsidRDefault="00434495" w14:paraId="618A12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434495" w:rsidR="00434495" w:rsidP="008A6727" w:rsidRDefault="00434495" w14:paraId="08ED31A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0E9581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759A8D57" w14:textId="77777777">
        <w:tc>
          <w:tcPr>
            <w:tcW w:w="1962" w:type="dxa"/>
          </w:tcPr>
          <w:p w:rsidRPr="009C54AE" w:rsidR="00434495" w:rsidP="00434495" w:rsidRDefault="00434495" w14:paraId="07CFE82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434495" w:rsidR="00434495" w:rsidP="008A6727" w:rsidRDefault="00434495" w14:paraId="4E0A82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043B64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51D95599" w14:textId="77777777">
        <w:tc>
          <w:tcPr>
            <w:tcW w:w="1962" w:type="dxa"/>
          </w:tcPr>
          <w:p w:rsidRPr="009C54AE" w:rsidR="00434495" w:rsidP="00434495" w:rsidRDefault="00434495" w14:paraId="452D2E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434495" w:rsidR="00434495" w:rsidP="008A6727" w:rsidRDefault="00434495" w14:paraId="716C335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5EFAAD5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434495" w:rsidTr="00434495" w14:paraId="098F9C00" w14:textId="77777777">
        <w:tc>
          <w:tcPr>
            <w:tcW w:w="1962" w:type="dxa"/>
          </w:tcPr>
          <w:p w:rsidRPr="009C54AE" w:rsidR="00434495" w:rsidP="00434495" w:rsidRDefault="00434495" w14:paraId="19B5AA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434495" w:rsidR="00434495" w:rsidP="008A6727" w:rsidRDefault="00434495" w14:paraId="696424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3449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Pr="009C54AE" w:rsidR="00434495" w:rsidP="008A6727" w:rsidRDefault="00434495" w14:paraId="41E858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Pr="009C54AE" w:rsidR="00923D7D" w:rsidP="009C54AE" w:rsidRDefault="00923D7D" w14:paraId="656057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C024B1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F077F9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4A5BAA66" w14:textId="77777777">
        <w:tc>
          <w:tcPr>
            <w:tcW w:w="9670" w:type="dxa"/>
          </w:tcPr>
          <w:p w:rsidR="0085747A" w:rsidP="009C54AE" w:rsidRDefault="00F91796" w14:paraId="1DB642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złożenie końcowego egzaminu z oceną pozytywną.</w:t>
            </w:r>
          </w:p>
          <w:p w:rsidRPr="009C54AE" w:rsidR="00923D7D" w:rsidP="009C54AE" w:rsidRDefault="00F91796" w14:paraId="7430A4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oceniania kształtują się w następujący sposób: osiągnięcie przez studenta założonych efektów uczenia się poniżej 50% - ocena niedostateczna, w granicach 50-60%- dostateczny, 61-70% - dostateczny plus, 71-80 % - dobry, 81-90%-dobry plus, powyżej 90% - ocena bardzo dobry.</w:t>
            </w:r>
          </w:p>
          <w:p w:rsidRPr="009C54AE" w:rsidR="0085747A" w:rsidP="009C54AE" w:rsidRDefault="0085747A" w14:paraId="0913742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39A4E7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0658521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551A3A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6EFF67B6" w14:paraId="0289B48D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27FF339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46A715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EFF67B6" w14:paraId="23EA3DF8" w14:textId="77777777">
        <w:tc>
          <w:tcPr>
            <w:tcW w:w="4962" w:type="dxa"/>
            <w:tcMar/>
          </w:tcPr>
          <w:p w:rsidRPr="009C54AE" w:rsidR="0085747A" w:rsidP="009C54AE" w:rsidRDefault="00C61DC5" w14:paraId="77E03852" w14:textId="07DD27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EFF67B6" w:rsidR="00C61DC5">
              <w:rPr>
                <w:rFonts w:ascii="Corbel" w:hAnsi="Corbel"/>
                <w:sz w:val="24"/>
                <w:szCs w:val="24"/>
              </w:rPr>
              <w:t>G</w:t>
            </w:r>
            <w:r w:rsidRPr="6EFF67B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EFF67B6" w:rsidR="2D332EAE">
              <w:rPr>
                <w:rFonts w:ascii="Corbel" w:hAnsi="Corbel"/>
                <w:sz w:val="24"/>
                <w:szCs w:val="24"/>
              </w:rPr>
              <w:t>z </w:t>
            </w:r>
            <w:r w:rsidRPr="6EFF67B6" w:rsidR="052D52A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EFF67B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F91796" w14:paraId="6FDD9D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6EFF67B6" w14:paraId="3695972E" w14:textId="77777777">
        <w:tc>
          <w:tcPr>
            <w:tcW w:w="4962" w:type="dxa"/>
            <w:tcMar/>
          </w:tcPr>
          <w:p w:rsidRPr="009C54AE" w:rsidR="00C61DC5" w:rsidP="009C54AE" w:rsidRDefault="00C61DC5" w14:paraId="6C58167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A62454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F91796" w14:paraId="7709307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6EFF67B6" w14:paraId="52901F4C" w14:textId="77777777">
        <w:tc>
          <w:tcPr>
            <w:tcW w:w="4962" w:type="dxa"/>
            <w:tcMar/>
          </w:tcPr>
          <w:p w:rsidRPr="009C54AE" w:rsidR="0071620A" w:rsidP="009C54AE" w:rsidRDefault="00C61DC5" w14:paraId="23D5980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54370A7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F91796" w14:paraId="5E99EF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6EFF67B6" w14:paraId="3D139414" w14:textId="77777777">
        <w:tc>
          <w:tcPr>
            <w:tcW w:w="4962" w:type="dxa"/>
            <w:tcMar/>
          </w:tcPr>
          <w:p w:rsidRPr="009C54AE" w:rsidR="0085747A" w:rsidP="009C54AE" w:rsidRDefault="0085747A" w14:paraId="7E0D926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F91796" w14:paraId="69B76E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6EFF67B6" w14:paraId="61D1AD6B" w14:textId="77777777">
        <w:tc>
          <w:tcPr>
            <w:tcW w:w="4962" w:type="dxa"/>
            <w:tcMar/>
          </w:tcPr>
          <w:p w:rsidRPr="009C54AE" w:rsidR="0085747A" w:rsidP="009C54AE" w:rsidRDefault="0085747A" w14:paraId="332486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F91796" w14:paraId="1B3F2D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43F6D749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FADD73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EFF67B6" w:rsidRDefault="6EFF67B6" w14:paraId="18A5F44C" w14:textId="5B34CAF5">
      <w:r>
        <w:br w:type="page"/>
      </w:r>
    </w:p>
    <w:p w:rsidRPr="009C54AE" w:rsidR="0085747A" w:rsidP="009C54AE" w:rsidRDefault="0071620A" w14:paraId="7B25848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95A60D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6EFF67B6" w14:paraId="34642FF4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B4240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6EFF67B6" w:rsidRDefault="0085747A" w14:paraId="479EDBD4" w14:textId="4457218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EFF67B6" w:rsidR="4C5056B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6EFF67B6" w14:paraId="0BCEFE90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029078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6EFF67B6" w:rsidRDefault="0085747A" w14:paraId="7B6FD1C2" w14:textId="5872F59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EFF67B6" w:rsidR="003CA6A1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1F0880E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A6727" w:rsidP="009C54AE" w:rsidRDefault="008A6727" w14:paraId="4A1D3BD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2445E64D" w14:textId="1031307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8A0DD4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D75AA4" w:rsidR="008A6727" w:rsidTr="005F6931" w14:paraId="0F008427" w14:textId="77777777">
        <w:trPr>
          <w:trHeight w:val="397"/>
        </w:trPr>
        <w:tc>
          <w:tcPr>
            <w:tcW w:w="7513" w:type="dxa"/>
          </w:tcPr>
          <w:p w:rsidRPr="00D75AA4" w:rsidR="008A6727" w:rsidP="005F6931" w:rsidRDefault="008A6727" w14:paraId="5B4A3F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D75AA4" w:rsidR="008A6727" w:rsidP="005F6931" w:rsidRDefault="008A6727" w14:paraId="4A738E88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Olech A. (red.)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publiczna. O uczestnictwie obywateli w życiu wspólnoty lokalnej</w:t>
            </w:r>
            <w:r w:rsidRPr="00D75AA4">
              <w:rPr>
                <w:rFonts w:ascii="Corbel" w:hAnsi="Corbel"/>
                <w:sz w:val="24"/>
                <w:szCs w:val="24"/>
              </w:rPr>
              <w:t>, Warszawa 2011,</w:t>
            </w:r>
          </w:p>
          <w:p w:rsidRPr="00D75AA4" w:rsidR="008A6727" w:rsidP="005F6931" w:rsidRDefault="008A6727" w14:paraId="4E2FE09B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K. Ostaszewski,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procesie podejmowania rozstrzygnięć w administracji publicznej</w:t>
            </w:r>
            <w:r w:rsidRPr="00D75AA4">
              <w:rPr>
                <w:rFonts w:ascii="Corbel" w:hAnsi="Corbel"/>
                <w:sz w:val="24"/>
                <w:szCs w:val="24"/>
              </w:rPr>
              <w:t>, Lublin 2013,</w:t>
            </w:r>
          </w:p>
          <w:p w:rsidRPr="00D75AA4" w:rsidR="008A6727" w:rsidP="005F6931" w:rsidRDefault="008A6727" w14:paraId="1DC8750D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Przybylska, A.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Giża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obywatelska. Od teorii do praktyki społecznej</w:t>
            </w:r>
            <w:r w:rsidRPr="00D75AA4">
              <w:rPr>
                <w:rFonts w:ascii="Corbel" w:hAnsi="Corbel"/>
                <w:sz w:val="24"/>
                <w:szCs w:val="24"/>
              </w:rPr>
              <w:t>, Warszawa 2014,</w:t>
            </w:r>
          </w:p>
          <w:p w:rsidRPr="00D75AA4" w:rsidR="008A6727" w:rsidP="005F6931" w:rsidRDefault="008A6727" w14:paraId="2E3F25ED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Gurdek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we współczesnym samorządzie terytorialnym</w:t>
            </w:r>
            <w:r w:rsidRPr="00D75AA4">
              <w:rPr>
                <w:rFonts w:ascii="Corbel" w:hAnsi="Corbel"/>
                <w:sz w:val="24"/>
                <w:szCs w:val="24"/>
              </w:rPr>
              <w:t>, Sosnowiec 2016.</w:t>
            </w:r>
          </w:p>
          <w:p w:rsidRPr="00D75AA4" w:rsidR="008A6727" w:rsidP="005F6931" w:rsidRDefault="008A6727" w14:paraId="479EC366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Augustyniak,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samorządzie terytorialnym</w:t>
            </w:r>
            <w:r w:rsidRPr="00D75AA4">
              <w:rPr>
                <w:rFonts w:ascii="Corbel" w:hAnsi="Corbel"/>
                <w:sz w:val="24"/>
                <w:szCs w:val="24"/>
              </w:rPr>
              <w:t>, Wolters Kluwer 2016,</w:t>
            </w:r>
          </w:p>
          <w:p w:rsidRPr="00D75AA4" w:rsidR="008A6727" w:rsidP="005F6931" w:rsidRDefault="008A6727" w14:paraId="30BAF2C7" w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M. Kusiak-Winter,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Partycypacja społeczna w prawie </w:t>
            </w:r>
            <w:proofErr w:type="spellStart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administracyjnym-wybrane</w:t>
            </w:r>
            <w:proofErr w:type="spellEnd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 zagadnienia na tle </w:t>
            </w:r>
            <w:proofErr w:type="spellStart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ustawodastwa</w:t>
            </w:r>
            <w:proofErr w:type="spellEnd"/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 xml:space="preserve"> niemieckiego</w:t>
            </w:r>
            <w:r w:rsidRPr="00D75AA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>
              <w:rPr>
                <w:rFonts w:ascii="Corbel" w:hAnsi="Corbel"/>
                <w:sz w:val="24"/>
                <w:szCs w:val="24"/>
              </w:rPr>
              <w:t>Wrocław 2016</w:t>
            </w:r>
          </w:p>
        </w:tc>
      </w:tr>
      <w:tr w:rsidRPr="00D75AA4" w:rsidR="008A6727" w:rsidTr="005F6931" w14:paraId="679EDEB9" w14:textId="77777777">
        <w:trPr>
          <w:trHeight w:val="397"/>
        </w:trPr>
        <w:tc>
          <w:tcPr>
            <w:tcW w:w="7513" w:type="dxa"/>
          </w:tcPr>
          <w:p w:rsidRPr="00D75AA4" w:rsidR="008A6727" w:rsidP="005F6931" w:rsidRDefault="008A6727" w14:paraId="21DA87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75AA4" w:rsidR="008A6727" w:rsidP="005F6931" w:rsidRDefault="008A6727" w14:paraId="577C41CF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L.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Habuda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Proces decyzyjny w administracji publicznej</w:t>
            </w:r>
            <w:r w:rsidRPr="00D75AA4">
              <w:rPr>
                <w:rFonts w:ascii="Corbel" w:hAnsi="Corbel"/>
                <w:sz w:val="24"/>
                <w:szCs w:val="24"/>
              </w:rPr>
              <w:t>, Wrocław 2000,</w:t>
            </w:r>
          </w:p>
          <w:p w:rsidRPr="00D75AA4" w:rsidR="008A6727" w:rsidP="005F6931" w:rsidRDefault="008A6727" w14:paraId="54F58999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D75AA4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5AA4">
              <w:rPr>
                <w:rFonts w:ascii="Corbel" w:hAnsi="Corbel"/>
                <w:sz w:val="24"/>
                <w:szCs w:val="24"/>
              </w:rPr>
              <w:t>.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Bosiacki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H. Izdebski, A.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Nielicki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I. Zachariasz,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Nowe zarządzanie publiczne i public governance w Polsce i w Europie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, Warszawa 2010, </w:t>
            </w:r>
          </w:p>
          <w:p w:rsidRPr="00D75AA4" w:rsidR="008A6727" w:rsidP="005F6931" w:rsidRDefault="008A6727" w14:paraId="6AACA5E5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proofErr w:type="spellStart"/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Deliberatywne</w:t>
            </w:r>
            <w:proofErr w:type="spellEnd"/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metody podejmowania decyzji publicznych,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Struktury administracji publicznej: </w:t>
            </w:r>
            <w:r w:rsidRPr="00D75AA4">
              <w:rPr>
                <w:rStyle w:val="f97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metody, ogniwa, więzi. T. 1 (red.)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D75AA4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Mezglewski</w:t>
            </w:r>
            <w:proofErr w:type="spellEnd"/>
            <w:r w:rsidRPr="00D75AA4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Rzeszów 2016,</w:t>
            </w:r>
          </w:p>
          <w:p w:rsidRPr="00D75AA4" w:rsidR="008A6727" w:rsidP="005F6931" w:rsidRDefault="008A6727" w14:paraId="7C6530EF" w14:textId="777777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Organizacje pozarządowe jako podmioty partycypacji społecznej - zagadnienia wybrane,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</w:t>
            </w:r>
            <w:r w:rsidRPr="00D75AA4">
              <w:rPr>
                <w:rFonts w:ascii="Corbel" w:hAnsi="Corbel"/>
                <w:sz w:val="24"/>
                <w:szCs w:val="24"/>
              </w:rPr>
              <w:t xml:space="preserve">Partycypacja społeczna w samorządzie terytorialnym, </w:t>
            </w:r>
            <w:r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(red.) </w:t>
            </w:r>
            <w:r w:rsidRPr="00D75AA4">
              <w:rPr>
                <w:rFonts w:ascii="Corbel" w:hAnsi="Corbel"/>
                <w:sz w:val="24"/>
                <w:szCs w:val="24"/>
              </w:rPr>
              <w:t>B. Dolnicki, Warszawa 2014.</w:t>
            </w:r>
          </w:p>
          <w:p w:rsidRPr="00D75AA4" w:rsidR="008A6727" w:rsidP="005F6931" w:rsidRDefault="008A6727" w14:paraId="51132C7F" w14:textId="777777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D75AA4">
              <w:rPr>
                <w:rFonts w:ascii="Corbel" w:hAnsi="Corbel"/>
                <w:sz w:val="24"/>
                <w:szCs w:val="24"/>
              </w:rPr>
              <w:t>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Kamzol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K. </w:t>
            </w:r>
            <w:proofErr w:type="spellStart"/>
            <w:r w:rsidRPr="00D75AA4">
              <w:rPr>
                <w:rFonts w:ascii="Corbel" w:hAnsi="Corbel"/>
                <w:sz w:val="24"/>
                <w:szCs w:val="24"/>
              </w:rPr>
              <w:t>Wrembel</w:t>
            </w:r>
            <w:proofErr w:type="spellEnd"/>
            <w:r w:rsidRPr="00D75AA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praktyce- schemat postępowania na przykładzie Wrocławia i Międzyborza</w:t>
            </w:r>
            <w:r w:rsidRPr="00D75AA4">
              <w:rPr>
                <w:rFonts w:ascii="Corbel" w:hAnsi="Corbel"/>
                <w:sz w:val="24"/>
                <w:szCs w:val="24"/>
              </w:rPr>
              <w:t>, „Rozwój regionalny i polityka regionalna, 49/2020.</w:t>
            </w:r>
            <w:r w:rsidRPr="00D75AA4">
              <w:rPr>
                <w:rFonts w:ascii="Corbel" w:hAnsi="Corbel"/>
                <w:b/>
                <w:smallCaps/>
                <w:sz w:val="24"/>
                <w:szCs w:val="24"/>
              </w:rPr>
              <w:t>,</w:t>
            </w:r>
          </w:p>
        </w:tc>
      </w:tr>
    </w:tbl>
    <w:p w:rsidRPr="009C54AE" w:rsidR="0085747A" w:rsidP="009C54AE" w:rsidRDefault="0085747A" w14:paraId="495959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3CE849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4C272E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A1029" w:rsidP="00C16ABF" w:rsidRDefault="002A1029" w14:paraId="1783C514" w14:textId="77777777">
      <w:pPr>
        <w:spacing w:after="0" w:line="240" w:lineRule="auto"/>
      </w:pPr>
      <w:r>
        <w:separator/>
      </w:r>
    </w:p>
  </w:endnote>
  <w:endnote w:type="continuationSeparator" w:id="0">
    <w:p w:rsidR="002A1029" w:rsidP="00C16ABF" w:rsidRDefault="002A1029" w14:paraId="7EDC19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A1029" w:rsidP="00C16ABF" w:rsidRDefault="002A1029" w14:paraId="15A51B69" w14:textId="77777777">
      <w:pPr>
        <w:spacing w:after="0" w:line="240" w:lineRule="auto"/>
      </w:pPr>
      <w:r>
        <w:separator/>
      </w:r>
    </w:p>
  </w:footnote>
  <w:footnote w:type="continuationSeparator" w:id="0">
    <w:p w:rsidR="002A1029" w:rsidP="00C16ABF" w:rsidRDefault="002A1029" w14:paraId="38A3477B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16057F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9634916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465"/>
    <w:rsid w:val="00070ED6"/>
    <w:rsid w:val="000742DC"/>
    <w:rsid w:val="00074A1A"/>
    <w:rsid w:val="00084C12"/>
    <w:rsid w:val="0009462C"/>
    <w:rsid w:val="00094B12"/>
    <w:rsid w:val="00096C46"/>
    <w:rsid w:val="000A296F"/>
    <w:rsid w:val="000A2A28"/>
    <w:rsid w:val="000A3CDF"/>
    <w:rsid w:val="000B0E75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36C"/>
    <w:rsid w:val="002336F9"/>
    <w:rsid w:val="0024028F"/>
    <w:rsid w:val="00244ABC"/>
    <w:rsid w:val="002673CD"/>
    <w:rsid w:val="00281FF2"/>
    <w:rsid w:val="002857DE"/>
    <w:rsid w:val="00291567"/>
    <w:rsid w:val="002A102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376"/>
    <w:rsid w:val="002F4ABE"/>
    <w:rsid w:val="003018BA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08EB"/>
    <w:rsid w:val="00363F78"/>
    <w:rsid w:val="003A0A5B"/>
    <w:rsid w:val="003A1176"/>
    <w:rsid w:val="003C0BAE"/>
    <w:rsid w:val="003CA6A1"/>
    <w:rsid w:val="003D18A9"/>
    <w:rsid w:val="003D6CE2"/>
    <w:rsid w:val="003E1941"/>
    <w:rsid w:val="003E2FE6"/>
    <w:rsid w:val="003E49D5"/>
    <w:rsid w:val="003F205D"/>
    <w:rsid w:val="003F38C0"/>
    <w:rsid w:val="004131E2"/>
    <w:rsid w:val="00414E3C"/>
    <w:rsid w:val="0042244A"/>
    <w:rsid w:val="0042745A"/>
    <w:rsid w:val="00431D5C"/>
    <w:rsid w:val="0043449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35E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0AD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72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1F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3E9"/>
    <w:rsid w:val="00B06142"/>
    <w:rsid w:val="00B135B1"/>
    <w:rsid w:val="00B3130B"/>
    <w:rsid w:val="00B3267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FE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6B7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DA5"/>
    <w:rsid w:val="00F27A7B"/>
    <w:rsid w:val="00F526AF"/>
    <w:rsid w:val="00F617C3"/>
    <w:rsid w:val="00F7066B"/>
    <w:rsid w:val="00F83B28"/>
    <w:rsid w:val="00F91796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2D52A6"/>
    <w:rsid w:val="065F679B"/>
    <w:rsid w:val="095972A2"/>
    <w:rsid w:val="130AF50B"/>
    <w:rsid w:val="1F36EDEC"/>
    <w:rsid w:val="2D332EAE"/>
    <w:rsid w:val="354EC6C9"/>
    <w:rsid w:val="3B8DCABA"/>
    <w:rsid w:val="3C3EA3DB"/>
    <w:rsid w:val="4BBACDE0"/>
    <w:rsid w:val="4C5056B9"/>
    <w:rsid w:val="52CBF6AF"/>
    <w:rsid w:val="52CBF6AF"/>
    <w:rsid w:val="533B9E32"/>
    <w:rsid w:val="6A3A0A3C"/>
    <w:rsid w:val="6EFF67B6"/>
    <w:rsid w:val="6F2BC087"/>
    <w:rsid w:val="7007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3416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f975b" w:customStyle="1">
    <w:name w:val="f_975b"/>
    <w:basedOn w:val="Domylnaczcionkaakapitu"/>
    <w:rsid w:val="00434495"/>
  </w:style>
  <w:style w:type="character" w:styleId="f975c" w:customStyle="1">
    <w:name w:val="f_975c"/>
    <w:basedOn w:val="Domylnaczcionkaakapitu"/>
    <w:rsid w:val="00434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6FF4C-83B5-480D-A325-C13466345FB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2023-09-12T09:54:00.0000000Z</dcterms:created>
  <dcterms:modified xsi:type="dcterms:W3CDTF">2023-09-30T20:52:56.0076516Z</dcterms:modified>
</coreProperties>
</file>